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57CEB">
      <w:pPr>
        <w:keepNext/>
        <w:spacing w:after="0"/>
        <w:jc w:val="center"/>
      </w:pPr>
    </w:p>
    <w:p w14:paraId="39B57CEC">
      <w:pPr>
        <w:keepNext/>
        <w:spacing w:after="0"/>
        <w:rPr>
          <w:b/>
          <w:sz w:val="32"/>
          <w:szCs w:val="32"/>
        </w:rPr>
      </w:pPr>
      <w:r>
        <w:rPr>
          <w:b/>
          <w:sz w:val="32"/>
          <w:szCs w:val="32"/>
        </w:rPr>
        <w:t xml:space="preserve">SK VIKTORIE CHLEBIČOV </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OBEC CHLEBIČOV</w:t>
      </w:r>
      <w:r>
        <w:rPr>
          <w:b/>
          <w:sz w:val="32"/>
          <w:szCs w:val="32"/>
        </w:rPr>
        <w:tab/>
      </w:r>
      <w:r>
        <w:drawing>
          <wp:anchor distT="0" distB="0" distL="114300" distR="114300" simplePos="0" relativeHeight="251659264" behindDoc="0" locked="0" layoutInCell="1" allowOverlap="1">
            <wp:simplePos x="0" y="0"/>
            <wp:positionH relativeFrom="column">
              <wp:posOffset>2668905</wp:posOffset>
            </wp:positionH>
            <wp:positionV relativeFrom="paragraph">
              <wp:posOffset>-102235</wp:posOffset>
            </wp:positionV>
            <wp:extent cx="1000125" cy="109029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6"/>
                    <a:srcRect/>
                    <a:stretch>
                      <a:fillRect/>
                    </a:stretch>
                  </pic:blipFill>
                  <pic:spPr>
                    <a:xfrm>
                      <a:off x="0" y="0"/>
                      <a:ext cx="1000125" cy="1090300"/>
                    </a:xfrm>
                    <a:prstGeom prst="rect">
                      <a:avLst/>
                    </a:prstGeom>
                  </pic:spPr>
                </pic:pic>
              </a:graphicData>
            </a:graphic>
          </wp:anchor>
        </w:drawing>
      </w:r>
    </w:p>
    <w:p w14:paraId="39B57CED">
      <w:pPr>
        <w:keepNext/>
        <w:spacing w:after="0"/>
        <w:rPr>
          <w:b/>
          <w:sz w:val="32"/>
          <w:szCs w:val="32"/>
        </w:rPr>
      </w:pPr>
      <w:r>
        <w:rPr>
          <w:b/>
          <w:sz w:val="32"/>
          <w:szCs w:val="32"/>
        </w:rPr>
        <w:t xml:space="preserve">Hlavní                                                                            </w:t>
      </w:r>
      <w:r>
        <w:rPr>
          <w:b/>
          <w:sz w:val="32"/>
          <w:szCs w:val="32"/>
        </w:rPr>
        <w:tab/>
      </w:r>
      <w:r>
        <w:rPr>
          <w:b/>
          <w:sz w:val="32"/>
          <w:szCs w:val="32"/>
        </w:rPr>
        <w:tab/>
      </w:r>
      <w:r>
        <w:rPr>
          <w:b/>
          <w:sz w:val="32"/>
          <w:szCs w:val="32"/>
        </w:rPr>
        <w:t>Hlavní 65</w:t>
      </w:r>
    </w:p>
    <w:p w14:paraId="39B57CEE">
      <w:pPr>
        <w:keepNext/>
        <w:spacing w:after="0"/>
        <w:rPr>
          <w:b/>
          <w:sz w:val="32"/>
          <w:szCs w:val="32"/>
        </w:rPr>
      </w:pPr>
      <w:r>
        <w:rPr>
          <w:b/>
          <w:sz w:val="32"/>
          <w:szCs w:val="32"/>
        </w:rPr>
        <w:t>Chlebičov</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Chlebičov</w:t>
      </w:r>
    </w:p>
    <w:p w14:paraId="39B57CF0">
      <w:pPr>
        <w:keepNext/>
        <w:spacing w:after="0"/>
        <w:rPr>
          <w:b/>
          <w:sz w:val="32"/>
          <w:szCs w:val="32"/>
        </w:rPr>
      </w:pPr>
      <w:r>
        <w:rPr>
          <w:b/>
          <w:sz w:val="32"/>
          <w:szCs w:val="32"/>
        </w:rPr>
        <w:t>74732</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74732</w:t>
      </w:r>
      <w:r>
        <w:rPr>
          <w:b/>
          <w:sz w:val="32"/>
          <w:szCs w:val="32"/>
        </w:rPr>
        <w:br w:type="textWrapping"/>
      </w:r>
      <w:r>
        <w:rPr>
          <w:b/>
          <w:sz w:val="28"/>
          <w:szCs w:val="28"/>
        </w:rPr>
        <w:t xml:space="preserve">                               </w:t>
      </w:r>
    </w:p>
    <w:p w14:paraId="39B57CF1">
      <w:pPr>
        <w:keepNext/>
        <w:jc w:val="center"/>
        <w:rPr>
          <w:b/>
          <w:sz w:val="28"/>
          <w:szCs w:val="28"/>
        </w:rPr>
      </w:pPr>
      <w:r>
        <w:rPr>
          <w:b/>
          <w:sz w:val="28"/>
          <w:szCs w:val="28"/>
        </w:rPr>
        <w:t>Závazná přihláška na dětský letní tábor v Chlebičově</w:t>
      </w:r>
    </w:p>
    <w:p w14:paraId="39B57CF3">
      <w:pPr>
        <w:keepNext/>
        <w:rPr>
          <w:b/>
          <w:i/>
          <w:sz w:val="28"/>
          <w:szCs w:val="28"/>
          <w:u w:val="single"/>
        </w:rPr>
      </w:pPr>
      <w:r>
        <w:rPr>
          <w:sz w:val="24"/>
          <w:szCs w:val="24"/>
        </w:rPr>
        <w:t xml:space="preserve">Na letní tábor </w:t>
      </w:r>
      <w:r>
        <w:rPr>
          <w:rFonts w:hint="default"/>
          <w:b/>
          <w:bCs/>
          <w:sz w:val="24"/>
          <w:szCs w:val="24"/>
          <w:u w:val="single"/>
          <w:lang w:val="cs-CZ"/>
        </w:rPr>
        <w:t>CESTA KOLEM SVĚTA</w:t>
      </w:r>
      <w:r>
        <w:rPr>
          <w:b/>
          <w:i/>
          <w:sz w:val="24"/>
          <w:szCs w:val="24"/>
          <w:u w:val="single"/>
        </w:rPr>
        <w:t xml:space="preserve"> </w:t>
      </w:r>
      <w:r>
        <w:rPr>
          <w:sz w:val="16"/>
          <w:szCs w:val="16"/>
        </w:rPr>
        <w:t xml:space="preserve"> </w:t>
      </w:r>
      <w:r>
        <w:rPr>
          <w:i/>
          <w:sz w:val="16"/>
          <w:szCs w:val="16"/>
        </w:rPr>
        <w:t xml:space="preserve">                                   </w:t>
      </w:r>
    </w:p>
    <w:p w14:paraId="39B57CF4">
      <w:pPr>
        <w:keepNext/>
        <w:spacing w:after="0"/>
        <w:rPr>
          <w:i/>
          <w:sz w:val="16"/>
          <w:szCs w:val="16"/>
        </w:rPr>
      </w:pPr>
      <w:r>
        <w:rPr>
          <w:sz w:val="24"/>
          <w:szCs w:val="24"/>
        </w:rPr>
        <w:t xml:space="preserve">v termínu </w:t>
      </w:r>
      <w:r>
        <w:rPr>
          <w:b/>
          <w:sz w:val="24"/>
          <w:szCs w:val="24"/>
        </w:rPr>
        <w:t xml:space="preserve">od </w:t>
      </w:r>
      <w:r>
        <w:rPr>
          <w:rFonts w:hint="default"/>
          <w:b/>
          <w:sz w:val="24"/>
          <w:szCs w:val="24"/>
          <w:lang w:val="cs-CZ"/>
        </w:rPr>
        <w:t>2</w:t>
      </w:r>
      <w:r>
        <w:rPr>
          <w:b/>
          <w:sz w:val="24"/>
          <w:szCs w:val="24"/>
        </w:rPr>
        <w:t xml:space="preserve">. 8. do </w:t>
      </w:r>
      <w:r>
        <w:rPr>
          <w:rFonts w:hint="default"/>
          <w:b/>
          <w:sz w:val="24"/>
          <w:szCs w:val="24"/>
          <w:lang w:val="cs-CZ"/>
        </w:rPr>
        <w:t>7</w:t>
      </w:r>
      <w:r>
        <w:rPr>
          <w:b/>
          <w:sz w:val="24"/>
          <w:szCs w:val="24"/>
        </w:rPr>
        <w:t>. 8. 202</w:t>
      </w:r>
      <w:r>
        <w:rPr>
          <w:rFonts w:hint="default"/>
          <w:b/>
          <w:sz w:val="24"/>
          <w:szCs w:val="24"/>
          <w:lang w:val="cs-CZ"/>
        </w:rPr>
        <w:t>6</w:t>
      </w:r>
      <w:r>
        <w:rPr>
          <w:b/>
          <w:sz w:val="24"/>
          <w:szCs w:val="24"/>
        </w:rPr>
        <w:t xml:space="preserve"> </w:t>
      </w:r>
      <w:r>
        <w:rPr>
          <w:sz w:val="24"/>
          <w:szCs w:val="24"/>
        </w:rPr>
        <w:t xml:space="preserve">cena tábora je 2.200 Kč </w:t>
      </w:r>
    </w:p>
    <w:p w14:paraId="39B57CF5">
      <w:pPr>
        <w:keepNext/>
        <w:pBdr>
          <w:bottom w:val="single" w:color="000000" w:sz="6" w:space="1"/>
        </w:pBdr>
        <w:spacing w:after="0"/>
      </w:pPr>
    </w:p>
    <w:p w14:paraId="39B57CF6">
      <w:pPr>
        <w:keepNext/>
        <w:pBdr>
          <w:bottom w:val="single" w:color="000000" w:sz="6" w:space="1"/>
        </w:pBdr>
        <w:spacing w:after="0"/>
      </w:pPr>
      <w:r>
        <w:t xml:space="preserve">Cena tábora musí být uhrazena </w:t>
      </w:r>
      <w:r>
        <w:rPr>
          <w:b/>
          <w:u w:val="single"/>
        </w:rPr>
        <w:t>do 3</w:t>
      </w:r>
      <w:r>
        <w:rPr>
          <w:rFonts w:hint="default"/>
          <w:b/>
          <w:u w:val="single"/>
          <w:lang w:val="cs-CZ"/>
        </w:rPr>
        <w:t>0</w:t>
      </w:r>
      <w:r>
        <w:rPr>
          <w:b/>
          <w:u w:val="single"/>
        </w:rPr>
        <w:t xml:space="preserve">. </w:t>
      </w:r>
      <w:r>
        <w:rPr>
          <w:rFonts w:hint="default"/>
          <w:b/>
          <w:u w:val="single"/>
          <w:lang w:val="cs-CZ"/>
        </w:rPr>
        <w:t>DUBNA</w:t>
      </w:r>
      <w:r>
        <w:t xml:space="preserve"> letošního roku na číslo účtu SK Viktorie: 250027740/0300 (při platbě uveďte jméno dítěte) nebo u Petry Stanjurové osobně, Na Rybníku 102, Chlebičov, 74732</w:t>
      </w:r>
    </w:p>
    <w:p w14:paraId="39B57CF7">
      <w:pPr>
        <w:keepNext/>
        <w:spacing w:after="0"/>
        <w:rPr>
          <w:i/>
          <w:sz w:val="24"/>
          <w:szCs w:val="24"/>
        </w:rPr>
      </w:pPr>
      <w:r>
        <w:rPr>
          <w:sz w:val="24"/>
          <w:szCs w:val="24"/>
        </w:rPr>
        <w:t xml:space="preserve">                                          </w:t>
      </w:r>
    </w:p>
    <w:p w14:paraId="39B57CF8">
      <w:pPr>
        <w:keepNext/>
        <w:spacing w:after="0"/>
      </w:pPr>
      <w:r>
        <w:t>Jméno a příjmení dítěte ………………………………………………...……………………………………………...</w:t>
      </w:r>
    </w:p>
    <w:p w14:paraId="39B57CF9">
      <w:pPr>
        <w:keepNext/>
        <w:spacing w:after="0"/>
      </w:pPr>
    </w:p>
    <w:p w14:paraId="39B57CFA">
      <w:pPr>
        <w:keepNext/>
        <w:spacing w:after="0"/>
      </w:pPr>
      <w:r>
        <w:t>Datum narození ……………………………Rodné číslo dítěte …..………………………………………Zdravot.pojišťovna………………</w:t>
      </w:r>
    </w:p>
    <w:p w14:paraId="39B57CFB">
      <w:pPr>
        <w:keepNext/>
        <w:spacing w:after="0"/>
      </w:pPr>
    </w:p>
    <w:p w14:paraId="39B57CFC">
      <w:pPr>
        <w:keepNext/>
        <w:spacing w:after="0"/>
      </w:pPr>
      <w:r>
        <w:t>Bydliště …………………………………………………………………………………………………….............................................................</w:t>
      </w:r>
    </w:p>
    <w:p w14:paraId="39B57CFD">
      <w:pPr>
        <w:keepNext/>
        <w:spacing w:after="0"/>
      </w:pPr>
    </w:p>
    <w:p w14:paraId="39B57CFE">
      <w:pPr>
        <w:keepNext/>
        <w:spacing w:after="0"/>
      </w:pPr>
      <w:r>
        <w:t>Jméno a příjmení rodičů ……………………………………………………………………………………………………………………………………...</w:t>
      </w:r>
    </w:p>
    <w:p w14:paraId="39B57CFF">
      <w:pPr>
        <w:keepNext/>
        <w:spacing w:after="0"/>
      </w:pPr>
    </w:p>
    <w:p w14:paraId="39B57D00">
      <w:pPr>
        <w:keepNext/>
        <w:spacing w:after="0"/>
      </w:pPr>
      <w:r>
        <w:t>Kontaktní telefonní čísla ……………………………………………...        ……………………………….......................</w:t>
      </w:r>
    </w:p>
    <w:p w14:paraId="39B57D01">
      <w:pPr>
        <w:keepNext/>
        <w:spacing w:after="0"/>
      </w:pPr>
    </w:p>
    <w:p w14:paraId="39B57D02">
      <w:pPr>
        <w:keepNext/>
        <w:spacing w:after="0"/>
      </w:pPr>
      <w:r>
        <w:t>Aktuální e-mail na jednoho z rodičů: ………………………………………………………………………………..</w:t>
      </w:r>
    </w:p>
    <w:p w14:paraId="39B57D03">
      <w:pPr>
        <w:keepNext/>
        <w:spacing w:after="0"/>
      </w:pPr>
    </w:p>
    <w:p w14:paraId="39B57D04">
      <w:pPr>
        <w:keepNext/>
        <w:spacing w:after="0"/>
      </w:pPr>
      <w:r>
        <w:t>Mé dítě bude spát ve stanu s………………………………………………………………………………..</w:t>
      </w:r>
    </w:p>
    <w:p w14:paraId="39B57D05">
      <w:pPr>
        <w:keepNext/>
        <w:spacing w:after="0"/>
      </w:pPr>
    </w:p>
    <w:p w14:paraId="39B57D06">
      <w:pPr>
        <w:keepNext/>
        <w:spacing w:after="0"/>
      </w:pPr>
      <w:r>
        <w:rPr>
          <w:b/>
          <w:u w:val="single"/>
        </w:rPr>
        <w:t>Velikost trička dítěte</w:t>
      </w:r>
      <w:r>
        <w:t xml:space="preserve">…………………………………………………………. </w:t>
      </w:r>
      <w:r>
        <w:tab/>
      </w:r>
      <w:r>
        <w:t xml:space="preserve"> Dítě je </w:t>
      </w:r>
      <w:r>
        <w:tab/>
      </w:r>
      <w:r>
        <w:rPr>
          <w:b/>
        </w:rPr>
        <w:t xml:space="preserve">plavec </w:t>
      </w:r>
      <w:r>
        <w:t xml:space="preserve">          </w:t>
      </w:r>
      <w:r>
        <w:rPr>
          <w:b/>
        </w:rPr>
        <w:t>částečný plavec</w:t>
      </w:r>
      <w:r>
        <w:tab/>
      </w:r>
      <w:r>
        <w:t xml:space="preserve">     </w:t>
      </w:r>
      <w:r>
        <w:rPr>
          <w:b/>
        </w:rPr>
        <w:t>neplavec</w:t>
      </w:r>
    </w:p>
    <w:p w14:paraId="39B57D07">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color w:val="000000"/>
          <w:sz w:val="16"/>
          <w:szCs w:val="16"/>
        </w:rPr>
      </w:pPr>
    </w:p>
    <w:p w14:paraId="39B57D08">
      <w:pPr>
        <w:keepNext/>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Závazně přihlašuji své dítě na tento tábor a beru na vědomí, že každý účastník podléhá táborovému řádu a je povinen se podrobit pokynům hl. vedoucího a ostatních vedoucích tábora. Hrubé porušení kázně může být potrestáno i vyloučením z tábora bez nároků na vrácení poplatku. Souhlasím s fotografováním a natáčením mého dítěte během tábora a se zveřejněním fotografií na nástěnkách nebo webových stránkách rajce.net a youtube.com. Fotografie a videa musí splňovat zásady etiky a dobrých mravů. </w:t>
      </w:r>
    </w:p>
    <w:p w14:paraId="39B57D09">
      <w:pPr>
        <w:keepNext/>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Souhlasím se zveřejněním informací o zdravotním stavu mého dítěte zdravotníkovi tábora a také s tím, že při úrazu bude dítě co nejrychleji převezeno k lékaři a pokud se mi hlavní vedoucí nedovolá, pojede s dítětem zdravotník bez mého svolení. Souhlasím také s tím, že v případě běžného onemocnění budeme jako rodiče informováni a pokud možno, převezmeme si dítě co nejdříve do domácí péče. V případě onemocnění dítěte před táborem je možno domluvit se na vrácení částky za tábor na tel.č. +420 602 493 079.</w:t>
      </w:r>
    </w:p>
    <w:p w14:paraId="39B57D0A">
      <w:pPr>
        <w:keepNext/>
        <w:pBdr>
          <w:top w:val="none" w:color="auto" w:sz="0" w:space="0"/>
          <w:left w:val="none" w:color="auto" w:sz="0" w:space="0"/>
          <w:bottom w:val="none" w:color="auto" w:sz="0" w:space="0"/>
          <w:right w:val="none" w:color="auto" w:sz="0" w:space="0"/>
          <w:between w:val="none" w:color="auto" w:sz="0" w:space="0"/>
        </w:pBdr>
        <w:spacing w:after="0" w:line="240" w:lineRule="auto"/>
        <w:jc w:val="both"/>
        <w:rPr>
          <w:rFonts w:ascii="Times New Roman" w:hAnsi="Times New Roman" w:eastAsia="Times New Roman" w:cs="Times New Roman"/>
          <w:color w:val="000000"/>
          <w:sz w:val="20"/>
          <w:szCs w:val="20"/>
        </w:rPr>
      </w:pPr>
    </w:p>
    <w:p w14:paraId="39B57D0B">
      <w:pPr>
        <w:keepNext/>
        <w:spacing w:after="0"/>
        <w:rPr>
          <w:b/>
        </w:rPr>
      </w:pPr>
      <w:r>
        <w:rPr>
          <w:b/>
        </w:rPr>
        <w:t>STANY BUDOU POUZE DVOUPLÁŠŤOVÉ A NEPROMOKAVÉ! Děti budou mít mezi matracemi mezeru. Matrace bude minimálně 15 cm vysoká. Pokud nebudou splněna všechna kritéria, dítě nebude moci tábor absolvovat. Za ztrátu cenných věcí, vč. mobilních telefonů, organizátor tábora neodpovídá!</w:t>
      </w:r>
    </w:p>
    <w:p w14:paraId="39B57D0C">
      <w:pPr>
        <w:keepNext/>
        <w:spacing w:after="0"/>
        <w:rPr>
          <w:b/>
        </w:rPr>
      </w:pPr>
      <w:r>
        <w:rPr>
          <w:b/>
        </w:rPr>
        <w:t xml:space="preserve">Upozornění: Cena tábora nezahrnuje náklady na ošetření dítěte u lékaře a náklady s tímto spojené. </w:t>
      </w:r>
      <w:bookmarkStart w:id="0" w:name="_GoBack"/>
      <w:bookmarkEnd w:id="0"/>
    </w:p>
    <w:p w14:paraId="39B57D0D">
      <w:pPr>
        <w:keepNext/>
        <w:spacing w:after="0"/>
      </w:pPr>
    </w:p>
    <w:p w14:paraId="39B57D0E">
      <w:pPr>
        <w:keepNext/>
        <w:spacing w:after="0"/>
      </w:pPr>
      <w:r>
        <w:t>Dne   ………………………………                                                                            Podpis rodičů…………………………………………………..</w:t>
      </w:r>
    </w:p>
    <w:p w14:paraId="39B57D0F">
      <w:pPr>
        <w:keepNext/>
        <w:spacing w:after="0"/>
      </w:pPr>
    </w:p>
    <w:p w14:paraId="39B57D10">
      <w:pPr>
        <w:keepNext/>
        <w:spacing w:after="0"/>
        <w:rPr>
          <w:b/>
        </w:rPr>
      </w:pPr>
      <w:r>
        <w:rPr>
          <w:b/>
        </w:rPr>
        <w:t>Je-li plátce tábora zaměstnavatel, odbory apod. (fakturu Vám vystavíme pouze na základě objednávky z Vašeho podniku)</w:t>
      </w:r>
    </w:p>
    <w:p w14:paraId="39B57D11"/>
    <w:p w14:paraId="39B57D12">
      <w:pPr>
        <w:keepNext/>
        <w:spacing w:after="0"/>
        <w:jc w:val="center"/>
      </w:pPr>
    </w:p>
    <w:p w14:paraId="39B57D13">
      <w:pPr>
        <w:keepNext/>
        <w:spacing w:after="0"/>
        <w:jc w:val="center"/>
      </w:pPr>
    </w:p>
    <w:p w14:paraId="39B57D14">
      <w:pPr>
        <w:jc w:val="center"/>
        <w:rPr>
          <w:b/>
          <w:sz w:val="28"/>
          <w:szCs w:val="28"/>
        </w:rPr>
      </w:pPr>
      <w:r>
        <w:rPr>
          <w:b/>
          <w:sz w:val="28"/>
          <w:szCs w:val="28"/>
        </w:rPr>
        <w:t>POSUDEK O ZDRAVOTNÍ ZPŮSOBILOSTI DÍTĚTE K ÚČASTI NA ZOTAVOVACÍ AKCI A ŠKOLE V PŘÍRODĚ</w:t>
      </w:r>
    </w:p>
    <w:p w14:paraId="39B57D15">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Identifikační údaje</w:t>
      </w:r>
    </w:p>
    <w:p w14:paraId="39B57D16">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7">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Název poskytovatele zdravotních služeb vydávajícího posudek:</w:t>
      </w:r>
    </w:p>
    <w:p w14:paraId="39B57D18">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9">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A">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Adresa sídla nebo místa podnikání poskytovatele:</w:t>
      </w:r>
    </w:p>
    <w:p w14:paraId="39B57D1B">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C">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D">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IČO:</w:t>
      </w:r>
    </w:p>
    <w:p w14:paraId="39B57D1E">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1F">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Jméno a příjmení posuzovaného dítěte:</w:t>
      </w:r>
    </w:p>
    <w:p w14:paraId="39B57D20">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1">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Datum narození dítěte:</w:t>
      </w:r>
    </w:p>
    <w:p w14:paraId="39B57D22">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3">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r>
        <w:rPr>
          <w:color w:val="000000"/>
        </w:rPr>
        <w:t>Adresa místa trvalého pobytu dítěte:</w:t>
      </w:r>
    </w:p>
    <w:p w14:paraId="39B57D24">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5">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6">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7">
      <w:pPr>
        <w:numPr>
          <w:ilvl w:val="0"/>
          <w:numId w:val="1"/>
        </w:numPr>
        <w:pBdr>
          <w:top w:val="none" w:color="auto" w:sz="0" w:space="0"/>
          <w:left w:val="none" w:color="auto" w:sz="0" w:space="0"/>
          <w:bottom w:val="none" w:color="auto" w:sz="0" w:space="0"/>
          <w:right w:val="none" w:color="auto" w:sz="0" w:space="0"/>
          <w:between w:val="none" w:color="auto" w:sz="0" w:space="0"/>
        </w:pBdr>
        <w:rPr>
          <w:b/>
          <w:color w:val="000000"/>
        </w:rPr>
      </w:pPr>
      <w:r>
        <w:rPr>
          <w:b/>
          <w:color w:val="000000"/>
        </w:rPr>
        <w:t>Účel vydání posudku</w:t>
      </w:r>
    </w:p>
    <w:p w14:paraId="39B57D28"/>
    <w:p w14:paraId="39B57D29">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Posudkový závěr</w:t>
      </w:r>
    </w:p>
    <w:p w14:paraId="39B57D2A">
      <w:pPr>
        <w:pBdr>
          <w:top w:val="none" w:color="auto" w:sz="0" w:space="0"/>
          <w:left w:val="none" w:color="auto" w:sz="0" w:space="0"/>
          <w:bottom w:val="none" w:color="auto" w:sz="0" w:space="0"/>
          <w:right w:val="none" w:color="auto" w:sz="0" w:space="0"/>
          <w:between w:val="none" w:color="auto" w:sz="0" w:space="0"/>
        </w:pBdr>
        <w:spacing w:after="0"/>
        <w:ind w:left="720"/>
        <w:rPr>
          <w:color w:val="000000"/>
        </w:rPr>
      </w:pPr>
    </w:p>
    <w:p w14:paraId="39B57D2B">
      <w:pPr>
        <w:numPr>
          <w:ilvl w:val="0"/>
          <w:numId w:val="2"/>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Posuzované dítě k účasti na škole v přírodě nebo zotavovací akci</w:t>
      </w:r>
    </w:p>
    <w:p w14:paraId="39B57D2C">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zdravotně způsobilé*</w:t>
      </w:r>
    </w:p>
    <w:p w14:paraId="39B57D2D">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není zdravotně způsobilé*</w:t>
      </w:r>
    </w:p>
    <w:p w14:paraId="39B57D2E">
      <w:pPr>
        <w:numPr>
          <w:ilvl w:val="0"/>
          <w:numId w:val="3"/>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zdravotně způsobilé s omezením*)**    ………………………………………………………….</w:t>
      </w:r>
    </w:p>
    <w:p w14:paraId="39B57D2F">
      <w:pPr>
        <w:numPr>
          <w:ilvl w:val="0"/>
          <w:numId w:val="2"/>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Posuzované dítě</w:t>
      </w:r>
    </w:p>
    <w:p w14:paraId="39B57D30">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se podrobilo stanoveným pravidelným očkováním:</w:t>
      </w:r>
      <w:r>
        <w:rPr>
          <w:color w:val="000000"/>
        </w:rPr>
        <w:tab/>
      </w:r>
      <w:r>
        <w:rPr>
          <w:color w:val="000000"/>
        </w:rPr>
        <w:tab/>
      </w:r>
      <w:r>
        <w:rPr>
          <w:color w:val="000000"/>
        </w:rPr>
        <w:t>ANO – NE</w:t>
      </w:r>
    </w:p>
    <w:p w14:paraId="39B57D31">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proti nákaze imunní (typ/druh):</w:t>
      </w:r>
    </w:p>
    <w:p w14:paraId="39B57D32">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má trvalou kontraindikaci proti očkování (typ/druh):</w:t>
      </w:r>
    </w:p>
    <w:p w14:paraId="39B57D33">
      <w:pPr>
        <w:numPr>
          <w:ilvl w:val="0"/>
          <w:numId w:val="4"/>
        </w:numPr>
        <w:pBdr>
          <w:top w:val="none" w:color="auto" w:sz="0" w:space="0"/>
          <w:left w:val="none" w:color="auto" w:sz="0" w:space="0"/>
          <w:bottom w:val="none" w:color="auto" w:sz="0" w:space="0"/>
          <w:right w:val="none" w:color="auto" w:sz="0" w:space="0"/>
          <w:between w:val="none" w:color="auto" w:sz="0" w:space="0"/>
        </w:pBdr>
        <w:spacing w:after="0" w:line="360" w:lineRule="auto"/>
      </w:pPr>
      <w:r>
        <w:rPr>
          <w:color w:val="000000"/>
        </w:rPr>
        <w:t>je alergické na:</w:t>
      </w:r>
    </w:p>
    <w:p w14:paraId="39B57D34">
      <w:pPr>
        <w:numPr>
          <w:ilvl w:val="0"/>
          <w:numId w:val="4"/>
        </w:numPr>
        <w:pBdr>
          <w:top w:val="none" w:color="auto" w:sz="0" w:space="0"/>
          <w:left w:val="none" w:color="auto" w:sz="0" w:space="0"/>
          <w:bottom w:val="none" w:color="auto" w:sz="0" w:space="0"/>
          <w:right w:val="none" w:color="auto" w:sz="0" w:space="0"/>
          <w:between w:val="none" w:color="auto" w:sz="0" w:space="0"/>
        </w:pBdr>
        <w:spacing w:line="360" w:lineRule="auto"/>
      </w:pPr>
      <w:r>
        <w:rPr>
          <w:color w:val="000000"/>
        </w:rPr>
        <w:t>dlouhodobě užívá léky (typ/druh, dávka):</w:t>
      </w:r>
    </w:p>
    <w:p w14:paraId="39B57D35">
      <w:pPr>
        <w:spacing w:line="360" w:lineRule="auto"/>
      </w:pPr>
    </w:p>
    <w:p w14:paraId="39B57D36">
      <w:pPr>
        <w:rPr>
          <w:sz w:val="20"/>
          <w:szCs w:val="20"/>
        </w:rPr>
      </w:pPr>
      <w:r>
        <w:rPr>
          <w:sz w:val="20"/>
          <w:szCs w:val="20"/>
        </w:rPr>
        <w:t>Poznámka:</w:t>
      </w:r>
      <w:r>
        <w:rPr>
          <w:sz w:val="20"/>
          <w:szCs w:val="20"/>
        </w:rPr>
        <w:br w:type="textWrapping"/>
      </w:r>
      <w:r>
        <w:rPr>
          <w:sz w:val="20"/>
          <w:szCs w:val="20"/>
        </w:rPr>
        <w:t>* nehodící škrtněte</w:t>
      </w:r>
      <w:r>
        <w:rPr>
          <w:sz w:val="20"/>
          <w:szCs w:val="20"/>
        </w:rPr>
        <w:br w:type="textWrapping"/>
      </w:r>
      <w:r>
        <w:rPr>
          <w:sz w:val="20"/>
          <w:szCs w:val="20"/>
        </w:rPr>
        <w:t>** bylo-li zjištěno, že posuzované dítě je zdravotně způsobilé s omezením, uvede se omezení</w:t>
      </w:r>
    </w:p>
    <w:p w14:paraId="39B57D37">
      <w:pPr>
        <w:rPr>
          <w:sz w:val="20"/>
          <w:szCs w:val="20"/>
        </w:rPr>
      </w:pPr>
    </w:p>
    <w:p w14:paraId="39B57D38">
      <w:pPr>
        <w:rPr>
          <w:sz w:val="20"/>
          <w:szCs w:val="20"/>
        </w:rPr>
      </w:pPr>
    </w:p>
    <w:p w14:paraId="39B57D39">
      <w:pPr>
        <w:rPr>
          <w:sz w:val="20"/>
          <w:szCs w:val="20"/>
        </w:rPr>
      </w:pPr>
    </w:p>
    <w:p w14:paraId="39B57D3A">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000000"/>
        </w:rPr>
        <w:t>Poučení</w:t>
      </w:r>
    </w:p>
    <w:p w14:paraId="39B57D3B">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000000"/>
        </w:rPr>
        <w:t xml:space="preserve">Proti bodu 3. části A) tohoto posudku lze podle </w:t>
      </w:r>
      <w:r>
        <w:rPr>
          <w:color w:val="222222"/>
          <w:highlight w:val="white"/>
        </w:rPr>
        <w:t>§ 46 odst. 1 zákona č. 373/2011 Sb., o specifických zdravotních službách, ve znění pozdějších předpisů, podat návrh na jeho přezkoumání do 10 pracovních dnů ode dne jeho prokazatelného předání poskytovatelem zdravotních služeb, který posudek vydal. Návrh na přezkoumání lékařského posudku nemá odkladný účinek, jestliže z jeho závěru vyplývá, že posuzovaná osoba je pro účel, pro nějž byla posuzována, zdravotně nezpůsobilá nebo zdravotně způsobilá s podmínkou.</w:t>
      </w:r>
    </w:p>
    <w:p w14:paraId="39B57D3C">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3D">
      <w:pPr>
        <w:numPr>
          <w:ilvl w:val="0"/>
          <w:numId w:val="1"/>
        </w:numPr>
        <w:pBdr>
          <w:top w:val="none" w:color="auto" w:sz="0" w:space="0"/>
          <w:left w:val="none" w:color="auto" w:sz="0" w:space="0"/>
          <w:bottom w:val="none" w:color="auto" w:sz="0" w:space="0"/>
          <w:right w:val="none" w:color="auto" w:sz="0" w:space="0"/>
          <w:between w:val="none" w:color="auto" w:sz="0" w:space="0"/>
        </w:pBdr>
        <w:spacing w:after="0"/>
        <w:rPr>
          <w:b/>
          <w:color w:val="000000"/>
        </w:rPr>
      </w:pPr>
      <w:r>
        <w:rPr>
          <w:b/>
          <w:color w:val="222222"/>
          <w:highlight w:val="white"/>
        </w:rPr>
        <w:t>Oprávněná osoba</w:t>
      </w:r>
    </w:p>
    <w:p w14:paraId="39B57D3E">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Jméno, popřípadě jména, a příjmení oprávněné osoby:</w:t>
      </w:r>
    </w:p>
    <w:p w14:paraId="39B57D3F">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0">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1">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Vztah k posuzovanému dítěti (zákonný zástupce, opatrovník, pěstoun, popř. další příbuzný):</w:t>
      </w:r>
    </w:p>
    <w:p w14:paraId="39B57D42">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3">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4">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Oprávněná osoba převzala posudek do vlastních rukou dne:</w:t>
      </w:r>
    </w:p>
    <w:p w14:paraId="39B57D45">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6">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7">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8">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9">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A">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B">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C">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 xml:space="preserve">                           </w:t>
      </w:r>
      <w:r>
        <w:rPr>
          <w:color w:val="222222"/>
          <w:highlight w:val="white"/>
        </w:rPr>
        <w:tab/>
      </w:r>
      <w:r>
        <w:rPr>
          <w:color w:val="222222"/>
          <w:highlight w:val="white"/>
        </w:rPr>
        <w:t>…..…………………………………………………...</w:t>
      </w:r>
    </w:p>
    <w:p w14:paraId="39B57D4D">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Podpis oprávněné osoby</w:t>
      </w:r>
    </w:p>
    <w:p w14:paraId="39B57D4E">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4F">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0">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1">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2">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3">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4">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5">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6">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7">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8">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p>
    <w:p w14:paraId="39B57D59">
      <w:pPr>
        <w:pBdr>
          <w:top w:val="none" w:color="auto" w:sz="0" w:space="0"/>
          <w:left w:val="none" w:color="auto" w:sz="0" w:space="0"/>
          <w:bottom w:val="none" w:color="auto" w:sz="0" w:space="0"/>
          <w:right w:val="none" w:color="auto" w:sz="0" w:space="0"/>
          <w:between w:val="none" w:color="auto" w:sz="0" w:space="0"/>
        </w:pBdr>
        <w:spacing w:after="0"/>
        <w:ind w:left="720"/>
        <w:rPr>
          <w:color w:val="222222"/>
          <w:highlight w:val="white"/>
        </w:rPr>
      </w:pPr>
      <w:r>
        <w:rPr>
          <w:color w:val="222222"/>
          <w:highlight w:val="white"/>
        </w:rPr>
        <w:t>………………………………………..</w:t>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 xml:space="preserve">  ………………………………………………………………….</w:t>
      </w:r>
    </w:p>
    <w:p w14:paraId="39B57D5A">
      <w:pPr>
        <w:pBdr>
          <w:top w:val="none" w:color="auto" w:sz="0" w:space="0"/>
          <w:left w:val="none" w:color="auto" w:sz="0" w:space="0"/>
          <w:bottom w:val="none" w:color="auto" w:sz="0" w:space="0"/>
          <w:right w:val="none" w:color="auto" w:sz="0" w:space="0"/>
          <w:between w:val="none" w:color="auto" w:sz="0" w:space="0"/>
        </w:pBdr>
        <w:ind w:left="720"/>
        <w:rPr>
          <w:color w:val="000000"/>
        </w:rPr>
      </w:pPr>
      <w:r>
        <w:rPr>
          <w:color w:val="222222"/>
          <w:highlight w:val="white"/>
        </w:rPr>
        <w:t xml:space="preserve">   Datum vydání posudku</w:t>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Jméno, příjmení a podpis lékaře</w:t>
      </w:r>
      <w:r>
        <w:rPr>
          <w:color w:val="222222"/>
          <w:highlight w:val="white"/>
        </w:rPr>
        <w:br w:type="textWrapping"/>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ab/>
      </w:r>
      <w:r>
        <w:rPr>
          <w:color w:val="222222"/>
          <w:highlight w:val="white"/>
        </w:rPr>
        <w:t>razítko poskytovatele zdrav. služeb</w:t>
      </w:r>
    </w:p>
    <w:sectPr>
      <w:pgSz w:w="11906" w:h="16838"/>
      <w:pgMar w:top="567" w:right="567" w:bottom="567" w:left="567" w:header="709" w:footer="709" w:gutter="0"/>
      <w:pgNumType w:start="1"/>
      <w:cols w:space="708"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EE"/>
    <w:family w:val="swiss"/>
    <w:pitch w:val="default"/>
    <w:sig w:usb0="E4002EFF" w:usb1="C200247B" w:usb2="00000009" w:usb3="00000000" w:csb0="200001FF" w:csb1="00000000"/>
  </w:font>
  <w:font w:name="Georgia">
    <w:panose1 w:val="02040502050405020303"/>
    <w:charset w:val="EE"/>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66F4B"/>
    <w:multiLevelType w:val="multilevel"/>
    <w:tmpl w:val="02866F4B"/>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
    <w:nsid w:val="02D13A53"/>
    <w:multiLevelType w:val="multilevel"/>
    <w:tmpl w:val="02D13A5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39F416BC"/>
    <w:multiLevelType w:val="multilevel"/>
    <w:tmpl w:val="39F416BC"/>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
    <w:nsid w:val="415C1E03"/>
    <w:multiLevelType w:val="multilevel"/>
    <w:tmpl w:val="415C1E03"/>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B9D"/>
    <w:rsid w:val="0008405A"/>
    <w:rsid w:val="00164A40"/>
    <w:rsid w:val="001A4126"/>
    <w:rsid w:val="00313056"/>
    <w:rsid w:val="00620C00"/>
    <w:rsid w:val="00686805"/>
    <w:rsid w:val="00874699"/>
    <w:rsid w:val="00AB1FBE"/>
    <w:rsid w:val="00CF1487"/>
    <w:rsid w:val="00F05B9D"/>
    <w:rsid w:val="40912941"/>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cs-CZ" w:eastAsia="cs-CZ"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Body Text"/>
    <w:basedOn w:val="1"/>
    <w:link w:val="15"/>
    <w:qFormat/>
    <w:uiPriority w:val="0"/>
    <w:pPr>
      <w:spacing w:after="0" w:line="240" w:lineRule="auto"/>
      <w:jc w:val="both"/>
    </w:pPr>
    <w:rPr>
      <w:rFonts w:ascii="Times New Roman" w:hAnsi="Times New Roman" w:eastAsia="Times New Roman" w:cs="Times New Roman"/>
      <w:sz w:val="24"/>
      <w:szCs w:val="20"/>
    </w:rPr>
  </w:style>
  <w:style w:type="character" w:styleId="11">
    <w:name w:val="Hyperlink"/>
    <w:basedOn w:val="8"/>
    <w:qFormat/>
    <w:uiPriority w:val="0"/>
    <w:rPr>
      <w:color w:val="0000FF"/>
      <w:u w:val="single"/>
    </w:rPr>
  </w:style>
  <w:style w:type="paragraph" w:styleId="12">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3">
    <w:name w:val="Title"/>
    <w:basedOn w:val="1"/>
    <w:next w:val="1"/>
    <w:qFormat/>
    <w:uiPriority w:val="10"/>
    <w:pPr>
      <w:keepNext/>
      <w:keepLines/>
      <w:spacing w:before="480" w:after="120"/>
    </w:pPr>
    <w:rPr>
      <w:b/>
      <w:sz w:val="72"/>
      <w:szCs w:val="72"/>
    </w:rPr>
  </w:style>
  <w:style w:type="table" w:customStyle="1" w:styleId="14">
    <w:name w:val="Table Normal1"/>
    <w:uiPriority w:val="0"/>
    <w:tblPr>
      <w:tblCellMar>
        <w:top w:w="0" w:type="dxa"/>
        <w:left w:w="0" w:type="dxa"/>
        <w:bottom w:w="0" w:type="dxa"/>
        <w:right w:w="0" w:type="dxa"/>
      </w:tblCellMar>
    </w:tblPr>
  </w:style>
  <w:style w:type="character" w:customStyle="1" w:styleId="15">
    <w:name w:val="Základní text Char"/>
    <w:basedOn w:val="8"/>
    <w:link w:val="10"/>
    <w:uiPriority w:val="0"/>
    <w:rPr>
      <w:rFonts w:ascii="Times New Roman" w:hAnsi="Times New Roman" w:eastAsia="Times New Roman" w:cs="Times New Roman"/>
      <w:sz w:val="24"/>
      <w:szCs w:val="20"/>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j8YmztZNYjCBWAOrCUt5RpjRWA==">AMUW2mVyZETsqESf6nZ4xRbY1gpwGFgdlY2oUox9AGQAJYwlxN8NSHS9+1s3agMDwWFNd2C287DacWhtvAzO1x4clHpF9G1XKOJ3SZzGUlp7BsLwTf7YYG4=</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713</Words>
  <Characters>4207</Characters>
  <Lines>35</Lines>
  <Paragraphs>9</Paragraphs>
  <TotalTime>7</TotalTime>
  <ScaleCrop>false</ScaleCrop>
  <LinksUpToDate>false</LinksUpToDate>
  <CharactersWithSpaces>4911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2020-01-10T10:24:00Z</dcterms:created>
  <dc:creator>vlastník</dc:creator>
  <cp:lastModifiedBy>Ella A</cp:lastModifiedBy>
  <dcterms:modified xsi:type="dcterms:W3CDTF">2026-01-21T15:14:49Z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114D7200CB234453B1A09F130FC1074D_12</vt:lpwstr>
  </property>
</Properties>
</file>